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default" w:ascii="宋体" w:hAnsi="宋体" w:eastAsia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/>
          <w:color w:val="000000"/>
          <w:sz w:val="32"/>
          <w:szCs w:val="32"/>
          <w:lang w:eastAsia="zh-CN"/>
        </w:rPr>
        <w:t>附件</w:t>
      </w:r>
      <w:r>
        <w:rPr>
          <w:rFonts w:hint="eastAsia" w:ascii="宋体" w:hAnsi="宋体"/>
          <w:color w:val="000000"/>
          <w:sz w:val="32"/>
          <w:szCs w:val="32"/>
          <w:lang w:val="en-US" w:eastAsia="zh-CN"/>
        </w:rPr>
        <w:t>1</w:t>
      </w:r>
    </w:p>
    <w:p>
      <w:pPr>
        <w:snapToGrid w:val="0"/>
        <w:jc w:val="center"/>
        <w:rPr>
          <w:rFonts w:ascii="宋体" w:hAnsi="宋体"/>
          <w:color w:val="000000"/>
          <w:sz w:val="44"/>
          <w:szCs w:val="44"/>
        </w:rPr>
      </w:pPr>
      <w:r>
        <w:rPr>
          <w:rFonts w:hint="eastAsia" w:ascii="宋体" w:hAnsi="宋体"/>
          <w:color w:val="000000"/>
          <w:sz w:val="32"/>
          <w:szCs w:val="32"/>
        </w:rPr>
        <w:t>立铣刀等训练所需耗材清单</w:t>
      </w:r>
    </w:p>
    <w:tbl>
      <w:tblPr>
        <w:tblpPr w:leftFromText="180" w:rightFromText="180" w:vertAnchor="text" w:horzAnchor="page" w:tblpXSpec="center" w:tblpY="488"/>
        <w:tblOverlap w:val="never"/>
        <w:tblW w:w="958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050"/>
        <w:gridCol w:w="2313"/>
        <w:gridCol w:w="709"/>
        <w:gridCol w:w="942"/>
        <w:gridCol w:w="28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立铣刀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GM-4Eφ6mm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株洲钻石、整体钨钢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立铣刀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GM-4Eφ8mm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株洲钻石、整体钨钢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立铣刀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GM-4Eφ10mm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株洲钻石、整体钨钢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立铣刀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GM-4Eφ12mm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株洲钻石、整体钨钢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立铣刀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GM-4Eφ14mm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株洲钻石、整体钨钢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立铣刀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GM-4Eφ16mm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株洲钻石、整体钨钢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55度铝用铣刀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6*18*50L*6D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沪豪、材质：钨钢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55度铝用铣刀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8*24*60L*8D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沪豪、材质：钨钢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55度铝用铣刀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10*30*75L*10D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沪豪、材质：钨钢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55度铝用铣刀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12*35*75L*12D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沪豪、材质：钨钢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55度铝用铣刀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14*45*100L*14D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沪豪、材质：钨钢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55度铝用铣刀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16*45*100L*16D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沪豪、材质：钨钢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键槽铣刀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φ6mm；φ10mm；φ16mm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川刃、材质：钨钢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球形铣刀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R3mm；R4mm；R5mm；R6mm；R8mm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川刃、材质：钨钢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面铣刀盘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EMR-5R63-22-4T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奥佐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铣刀盘刀柄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BT40-FMB22-60L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奥佐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铣刀片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RPMW1003(R5)10粒（适用45钢）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奥佐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螺纹铣刀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1mm、1.5mm、2mm(螺距)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SUAL、材质：钨钢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机用铰刀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φ10H8；φ12H8；φ16H8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整体钨钢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丝锥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M8；M10；M12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哈刃、材质：6542高速钢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铜锤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1P木柄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紫铜锤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L型铜条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15*15*1.8（1米）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等高垫铁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4*150（9对18件）高精等高加硬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OZO、材质：20CR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筒夹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ER25(2-16)0.008 15支装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数控刀柄螺母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高精加硬ER25UM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TEYAPU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钻头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φ6mm；φ6.7mm；φ8.5mm；φ9.8mm；φ10.3mm；φ11.8mmφ12mm；φ15.8mm（8件套）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成量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游标卡尺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0~150mm、0.02mm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哈量【601-01S】0-150mm四用尖爪不锈钢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游标万能角度尺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0~320°、2′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三量187-802 0-320度 不锈钢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千分尺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0~25mm、0.01mm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上量、不锈钢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千分尺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25~50mm、0.01mm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上量、不锈钢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千分尺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50~75mm、0.01mm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上量、不锈钢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内径指示表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18~35mm、0.01mm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SMCT/上量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内径千分尺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25~50mm、0.01mm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SMCT/上量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塞规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φ10H8 、φ12H8 、φ16H8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阿那亚H8光面塞规、材质Gr15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百分表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0~10mm、0.01mm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SMCT/上量、带钻防震0-10mm 表盘60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磁性表座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S115-106-101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SMCT/上量、材质：铝合金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R规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R1~R6.5mm；R7~R14.5mm；R15~ R25mm（3件套）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晶花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塞尺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0.02~1mm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副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晶花、材质：不锈钢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带表对刀仪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NUOHAI，高度50mm，直径63mm、0.01mm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NUOHAI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表面粗糙度仪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TR200 Mini+金属测量平台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COY、测量范围Ra32μm，Rz/Rt320μm，分辨率：0.001μm，测量误差±8%，取样长度（0.25、0.8、2.5）mm行程长度17.5mm，兼容标准：ISO\DIN\ANSI\JIS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铝块毛坯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80*80*21（详见图纸）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详见附件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45号钢毛坯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80*80*21（详见图纸）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详见附件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红色指示灯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AD16  DC12V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贝尔美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黄色指示灯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AD16  DC12V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贝尔美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红色双触点普通自复位按钮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LAY16-A11红色一开一闭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绿色双触点普通自复位按钮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LAY16-A11绿色一开一闭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黑色双触点普通自复位按钮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LAY16-A11黑色一开一闭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启动按钮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LAY16-E绿色一开一闭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停止按钮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LAY16-E红色一开一闭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行程开关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JW2-11H/L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Banner/班纳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二位旋钮开关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LAY16-D11*21 按钮一开一闭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十字主令遥杆开关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CS-4022(四向自锁4开4闭)定制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新誉科技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交流接触器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LC1N0601 6A常闭AC220V(M5N)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施耐德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交流接触器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LC1N0610 6A常开AC220V(M5N)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施耐德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交流接触器辅助触点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LANN11N 一开一闭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施耐德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交流接触器辅助触点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LANN31N 三开一闭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施耐德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低压断路器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DZ108-20/111  0.63-1A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时间继电器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ST3P A-B 交流AC220V  含底座PF/085A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欣灵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可控制变压器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特 NDK-150VA 380/220 36 24 12 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万能转换开关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LW6D-5/3B093 3挡3节 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CanSen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高精度防烧全自动数字万能表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A1标配+收纳包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bside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S302电力测试线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安全型3mm香蕉插头  绿色  长度1米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S302电力测试线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安全型3mm香蕉插头  红色  长度1米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S302电力测试线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安全型3mm香蕉插头  黑色  长度1米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54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S302电力测试线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安全型3mm香蕉插头  黄色  长度1米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S302电力测试线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安全型3mm香蕉插头  蓝色  长度1米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绝缘救援钩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【10kv】1节1.5米 （含钩头1.8米）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冀迪溪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电子元器件包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含三极管、电解电容、二极管、瓷片电容、发光二极管、电阻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放线器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四盘轴承款(ABS加厚塑料)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接线端子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20A 6平方｜10位｜JX5-2010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CHE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绝缘手套电工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1000v双面低压绝缘手套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OKACAPRO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变压器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110V转24V10w，3根线输出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接线端子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KF301-3P接线端子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mos管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IRFZ44N功率晶体管直插式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电感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100uH10A滤波电感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DC座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DC005插座5.5*2.1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DC头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5.08端子转5.5*2.1插头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三极管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BC547直插功率晶体管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三极管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BC557直插功率晶体管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排母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圆孔母座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电阻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1k 1/2W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电阻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5.6k 1/4W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电位器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卧式蓝白可调电阻50K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电阻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100k 1/2W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电阻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4.7k 1/2W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芯片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NE555N直插定时器芯片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IC座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8P方孔 直插IC插座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电容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50v1000uf 电解电容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电容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瓷片电容100nf代码104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电容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瓷片电容10nf代码103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散热片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TO-220三极管专用 散热器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白炽灯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36V 15W 螺纹口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电路板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嘉立创（定制）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详见附件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8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br w:type="page"/>
      </w:r>
    </w:p>
    <w:p>
      <w:pPr>
        <w:snapToGrid w:val="0"/>
        <w:jc w:val="left"/>
        <w:rPr>
          <w:rFonts w:hint="default" w:ascii="宋体" w:hAnsi="宋体" w:eastAsia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/>
          <w:color w:val="000000"/>
          <w:sz w:val="32"/>
          <w:szCs w:val="32"/>
          <w:lang w:eastAsia="zh-CN"/>
        </w:rPr>
        <w:t>附件</w:t>
      </w:r>
      <w:bookmarkStart w:id="0" w:name="_GoBack"/>
      <w:bookmarkEnd w:id="0"/>
    </w:p>
    <w:p>
      <w:pPr>
        <w:jc w:val="center"/>
        <w:rPr>
          <w:rFonts w:hint="default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定制材料图纸及要求</w:t>
      </w: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序号41：铝块毛坯</w:t>
      </w:r>
    </w:p>
    <w:p>
      <w:pPr>
        <w:numPr>
          <w:ilvl w:val="0"/>
          <w:numId w:val="0"/>
        </w:numPr>
        <w:rPr>
          <w:rFonts w:hint="eastAsia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4775835" cy="3401060"/>
            <wp:effectExtent l="0" t="0" r="571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5835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序号42：45号钢毛坯</w:t>
      </w:r>
    </w:p>
    <w:p>
      <w:pPr>
        <w:rPr>
          <w:rFonts w:hint="eastAsia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4995545" cy="3458210"/>
            <wp:effectExtent l="0" t="0" r="1460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5545" cy="345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序号93：电路板</w:t>
      </w:r>
    </w:p>
    <w:p>
      <w:pPr>
        <w:numPr>
          <w:ilvl w:val="0"/>
          <w:numId w:val="0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（1）1层电路图</w:t>
      </w:r>
    </w:p>
    <w:p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5273040" cy="3408045"/>
            <wp:effectExtent l="0" t="0" r="3810" b="1905"/>
            <wp:docPr id="4" name="图片 3" descr="a80308f6ed13de22386885ae4a990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a80308f6ed13de22386885ae4a990e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（2）2层电路图</w:t>
      </w:r>
    </w:p>
    <w:p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5273675" cy="3430905"/>
            <wp:effectExtent l="0" t="0" r="3175" b="17145"/>
            <wp:docPr id="3" name="图片 4" descr="3f90729b002f8f8aa8abc4fee7264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3f90729b002f8f8aa8abc4fee7264a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3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（3）电路原理图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5265420" cy="2856230"/>
            <wp:effectExtent l="0" t="0" r="11430" b="1270"/>
            <wp:docPr id="5" name="图片 5" descr="25dd54e93f0a7cc2fcf688ff8a72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5dd54e93f0a7cc2fcf688ff8a7268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eastAsia" w:cs="Times New Roman"/>
          <w:sz w:val="28"/>
          <w:szCs w:val="36"/>
          <w:lang w:val="en-US" w:eastAsia="zh-CN"/>
        </w:rPr>
        <w:t>（4）其他要求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  <w:t>板材类型：FR-4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  <w:t>PCB尺寸：10cm×6cm以内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  <w:t>外层铜厚：1盎司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  <w:t>三极管Q1的封装为HDR-M-2.54_1X3（排针）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无需焊接电子元器件</w:t>
      </w:r>
    </w:p>
    <w:p>
      <w:pPr>
        <w:snapToGrid w:val="0"/>
        <w:jc w:val="both"/>
        <w:rPr>
          <w:rFonts w:ascii="宋体" w:hAnsi="宋体"/>
          <w:color w:val="000000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iNzIzYWQyNDIzMDY5ZDE5M2Q4OWIyMGFlYmFkOTMifQ=="/>
    <w:docVar w:name="KSO_WPS_MARK_KEY" w:val="44551671-6841-4184-ba30-f211e5123053"/>
  </w:docVars>
  <w:rsids>
    <w:rsidRoot w:val="008D704E"/>
    <w:rsid w:val="007E7CE8"/>
    <w:rsid w:val="008D704E"/>
    <w:rsid w:val="00B10E35"/>
    <w:rsid w:val="0D787C1A"/>
    <w:rsid w:val="126977AC"/>
    <w:rsid w:val="438906DF"/>
    <w:rsid w:val="495A5160"/>
    <w:rsid w:val="55AA7C06"/>
    <w:rsid w:val="562A37BC"/>
    <w:rsid w:val="58E97957"/>
    <w:rsid w:val="5CE42047"/>
    <w:rsid w:val="66ED75EC"/>
    <w:rsid w:val="732E2674"/>
    <w:rsid w:val="7AB9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批注框文本 Char"/>
    <w:basedOn w:val="4"/>
    <w:link w:val="2"/>
    <w:qFormat/>
    <w:uiPriority w:val="0"/>
    <w:rPr>
      <w:kern w:val="2"/>
      <w:sz w:val="18"/>
      <w:szCs w:val="18"/>
    </w:rPr>
  </w:style>
  <w:style w:type="character" w:customStyle="1" w:styleId="7">
    <w:name w:val="font01"/>
    <w:basedOn w:val="4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1747</Words>
  <Characters>2875</Characters>
  <Lines>2</Lines>
  <Paragraphs>1</Paragraphs>
  <TotalTime>2</TotalTime>
  <ScaleCrop>false</ScaleCrop>
  <LinksUpToDate>false</LinksUpToDate>
  <CharactersWithSpaces>2938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2024-04-18T07:28:00Z</dcterms:created>
  <dc:creator>Administrator</dc:creator>
  <cp:lastModifiedBy>庄学文</cp:lastModifiedBy>
  <dcterms:modified xsi:type="dcterms:W3CDTF">2025-04-27T08:58:13Z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1C76CF70FCA043F6921F9388A4B5F5DA</vt:lpwstr>
  </property>
</Properties>
</file>